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2C1" w:rsidRPr="003762C1" w:rsidRDefault="003762C1" w:rsidP="003762C1">
      <w:pPr>
        <w:keepNext/>
        <w:keepLines/>
        <w:spacing w:before="240" w:after="0" w:line="259" w:lineRule="auto"/>
        <w:jc w:val="center"/>
        <w:outlineLvl w:val="0"/>
        <w:rPr>
          <w:rFonts w:ascii="Calibri Light" w:eastAsia="Calibri Light" w:hAnsi="Calibri Light" w:cs="Calibri Light"/>
          <w:color w:val="000000"/>
          <w:sz w:val="32"/>
          <w:szCs w:val="32"/>
        </w:rPr>
      </w:pPr>
      <w:r w:rsidRPr="003762C1">
        <w:rPr>
          <w:rFonts w:ascii="Calibri Light" w:eastAsia="Calibri Light" w:hAnsi="Calibri Light" w:cs="Calibri Light"/>
          <w:b/>
          <w:bCs/>
          <w:color w:val="000000"/>
          <w:sz w:val="32"/>
          <w:szCs w:val="32"/>
        </w:rPr>
        <w:t>MAINTAIN BUSINESS</w:t>
      </w: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rPr>
          <w:rFonts w:ascii="Calibri" w:eastAsia="Calibri" w:hAnsi="Calibri" w:cs="Calibri"/>
          <w:color w:val="000000"/>
        </w:rPr>
      </w:pPr>
    </w:p>
    <w:p w:rsidR="003762C1" w:rsidRPr="003762C1" w:rsidRDefault="003762C1" w:rsidP="003762C1">
      <w:pPr>
        <w:spacing w:after="160" w:line="259" w:lineRule="auto"/>
        <w:jc w:val="center"/>
        <w:rPr>
          <w:rFonts w:ascii="Calibri" w:eastAsia="Calibri" w:hAnsi="Calibri" w:cs="Calibri"/>
          <w:color w:val="000000"/>
        </w:rPr>
      </w:pPr>
      <w:r w:rsidRPr="003762C1">
        <w:rPr>
          <w:rFonts w:ascii="Calibri" w:eastAsia="Calibri" w:hAnsi="Calibri" w:cs="Calibri"/>
          <w:color w:val="000000"/>
        </w:rPr>
        <w:t>AUTHOR WASHINGTON AWALA</w:t>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jc w:val="center"/>
        <w:rPr>
          <w:rFonts w:ascii="Calibri" w:eastAsia="Calibri" w:hAnsi="Calibri" w:cs="Calibri"/>
          <w:b/>
          <w:bCs/>
          <w:sz w:val="28"/>
          <w:szCs w:val="28"/>
        </w:rPr>
      </w:pPr>
      <w:r w:rsidRPr="003762C1">
        <w:rPr>
          <w:rFonts w:ascii="Calibri" w:eastAsia="Calibri" w:hAnsi="Calibri" w:cs="Calibri"/>
          <w:b/>
          <w:bCs/>
          <w:sz w:val="28"/>
          <w:szCs w:val="28"/>
        </w:rPr>
        <w:lastRenderedPageBreak/>
        <w:t>NOTICE OF CHANGE OF BUSINESS ADDRESS</w:t>
      </w:r>
    </w:p>
    <w:p w:rsidR="003762C1" w:rsidRPr="003762C1" w:rsidRDefault="003762C1" w:rsidP="003762C1">
      <w:pPr>
        <w:spacing w:after="160" w:line="259" w:lineRule="auto"/>
        <w:jc w:val="center"/>
        <w:rPr>
          <w:rFonts w:ascii="Calibri" w:eastAsia="Calibri" w:hAnsi="Calibri" w:cs="Calibri"/>
          <w:b/>
          <w:bCs/>
          <w:sz w:val="28"/>
          <w:szCs w:val="28"/>
        </w:rPr>
      </w:pPr>
    </w:p>
    <w:p w:rsidR="003762C1" w:rsidRPr="003762C1" w:rsidRDefault="003762C1" w:rsidP="003762C1">
      <w:pPr>
        <w:spacing w:after="160" w:line="259" w:lineRule="auto"/>
        <w:rPr>
          <w:rFonts w:ascii="Calibri" w:eastAsia="Calibri" w:hAnsi="Calibri" w:cs="Calibri"/>
          <w:b/>
          <w:bCs/>
        </w:rPr>
      </w:pPr>
      <w:r w:rsidRPr="003762C1">
        <w:rPr>
          <w:rFonts w:ascii="Calibri" w:eastAsia="Calibri" w:hAnsi="Calibri" w:cs="Calibri"/>
          <w:b/>
          <w:bCs/>
        </w:rPr>
        <w:t>Purpose</w:t>
      </w: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t xml:space="preserve">The purpose of this document is to provide a visual guide on how to apply for change of business address. </w:t>
      </w:r>
    </w:p>
    <w:p w:rsidR="003762C1" w:rsidRPr="003762C1" w:rsidRDefault="003762C1" w:rsidP="003762C1">
      <w:pPr>
        <w:spacing w:after="160" w:line="259" w:lineRule="auto"/>
        <w:rPr>
          <w:rFonts w:ascii="Calibri" w:eastAsia="Calibri" w:hAnsi="Calibri" w:cs="Calibri"/>
          <w:b/>
          <w:bCs/>
        </w:rPr>
      </w:pPr>
      <w:r w:rsidRPr="003762C1">
        <w:rPr>
          <w:rFonts w:ascii="Calibri" w:eastAsia="Calibri" w:hAnsi="Calibri" w:cs="Calibri"/>
          <w:b/>
          <w:bCs/>
        </w:rPr>
        <w:t>Prerequisites</w:t>
      </w: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t>Individual submitting a request must have an SBRL account.</w:t>
      </w: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t>The individual submitting a request must have a registered business.</w:t>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lastRenderedPageBreak/>
        <w:t xml:space="preserve">Steps of application for change of business address: </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1. On the dashboard navigation bar click my businesses.</w:t>
      </w:r>
    </w:p>
    <w:p w:rsidR="003762C1" w:rsidRPr="003762C1" w:rsidRDefault="003762C1" w:rsidP="003762C1">
      <w:pPr>
        <w:spacing w:after="160" w:line="259" w:lineRule="auto"/>
        <w:rPr>
          <w:rFonts w:ascii="Calibri" w:eastAsia="Calibri" w:hAnsi="Calibri" w:cs="Times New Roman"/>
          <w:b/>
          <w:bCs/>
        </w:rPr>
      </w:pPr>
      <w:r>
        <w:rPr>
          <w:rFonts w:ascii="Calibri" w:eastAsia="Calibri" w:hAnsi="Calibri" w:cs="Times New Roman"/>
          <w:b/>
          <w:bCs/>
          <w:noProof/>
        </w:rPr>
        <w:drawing>
          <wp:inline distT="0" distB="0" distL="0" distR="0">
            <wp:extent cx="5939790" cy="2806700"/>
            <wp:effectExtent l="0" t="0" r="3810" b="0"/>
            <wp:docPr id="38" name="Picture 38" descr="M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BUSINES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2. Click view button at the right side of the respective business.</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10205"/>
            <wp:effectExtent l="0" t="0" r="3810" b="4445"/>
            <wp:docPr id="37" name="Picture 37" descr="MY B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BS VI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910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3. Click maintain button in the business page.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10205"/>
            <wp:effectExtent l="0" t="0" r="3810" b="4445"/>
            <wp:docPr id="36" name="Picture 36" descr="MAI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T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910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4. On the notice of change of location of company registered office click apply.</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34335"/>
            <wp:effectExtent l="0" t="0" r="3810" b="0"/>
            <wp:docPr id="35" name="Picture 35" descr="NOTIC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ICE LO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93433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5. Click add address and fill out the address form, click submit then click save and continue.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30830"/>
            <wp:effectExtent l="0" t="0" r="3810" b="7620"/>
            <wp:docPr id="34" name="Picture 34" descr="N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22575"/>
            <wp:effectExtent l="0" t="0" r="3810" b="0"/>
            <wp:docPr id="33" name="Picture 33" descr="N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L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 xml:space="preserve">6. Upload notice of change of change of location of company registered </w:t>
      </w:r>
      <w:proofErr w:type="gramStart"/>
      <w:r w:rsidRPr="003762C1">
        <w:rPr>
          <w:rFonts w:ascii="Calibri" w:eastAsia="Calibri" w:hAnsi="Calibri" w:cs="Times New Roman"/>
        </w:rPr>
        <w:t>office,</w:t>
      </w:r>
      <w:proofErr w:type="gramEnd"/>
      <w:r w:rsidRPr="003762C1">
        <w:rPr>
          <w:rFonts w:ascii="Calibri" w:eastAsia="Calibri" w:hAnsi="Calibri" w:cs="Times New Roman"/>
        </w:rPr>
        <w:t xml:space="preserve"> upload notary then click save and continue.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06700"/>
            <wp:effectExtent l="0" t="0" r="3810" b="0"/>
            <wp:docPr id="32" name="Picture 32" descr="N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Calibri"/>
          <w:bCs/>
        </w:rPr>
      </w:pPr>
      <w:r w:rsidRPr="003762C1">
        <w:rPr>
          <w:rFonts w:ascii="Calibri" w:eastAsia="Calibri" w:hAnsi="Calibri" w:cs="Times New Roman"/>
        </w:rPr>
        <w:t>7. Review the information</w:t>
      </w:r>
      <w:r w:rsidRPr="003762C1">
        <w:rPr>
          <w:rFonts w:ascii="Calibri" w:eastAsia="Calibri" w:hAnsi="Calibri" w:cs="Calibri"/>
          <w:bCs/>
        </w:rPr>
        <w:t>; confirm that you have provided all the required documents then click submit.</w:t>
      </w:r>
    </w:p>
    <w:p w:rsidR="003762C1" w:rsidRPr="003762C1" w:rsidRDefault="003762C1" w:rsidP="003762C1">
      <w:pPr>
        <w:spacing w:after="160" w:line="259" w:lineRule="auto"/>
        <w:rPr>
          <w:rFonts w:ascii="Calibri" w:eastAsia="Calibri" w:hAnsi="Calibri" w:cs="Calibri"/>
          <w:bCs/>
        </w:rPr>
      </w:pPr>
      <w:r>
        <w:rPr>
          <w:rFonts w:ascii="Calibri" w:eastAsia="Calibri" w:hAnsi="Calibri" w:cs="Calibri"/>
          <w:bCs/>
          <w:noProof/>
        </w:rPr>
        <w:drawing>
          <wp:inline distT="0" distB="0" distL="0" distR="0">
            <wp:extent cx="5939790" cy="2806700"/>
            <wp:effectExtent l="0" t="0" r="3810" b="0"/>
            <wp:docPr id="31" name="Picture 31" descr="N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L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Calibri"/>
          <w:bCs/>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lastRenderedPageBreak/>
        <w:t>8. Once application is successful you will be redirected to application summary page with a success message.</w:t>
      </w:r>
    </w:p>
    <w:p w:rsidR="003762C1" w:rsidRPr="003762C1" w:rsidRDefault="003762C1" w:rsidP="003762C1">
      <w:pPr>
        <w:spacing w:after="160" w:line="259" w:lineRule="auto"/>
        <w:rPr>
          <w:rFonts w:ascii="Calibri" w:eastAsia="Calibri" w:hAnsi="Calibri" w:cs="Calibri"/>
        </w:rPr>
      </w:pPr>
      <w:r>
        <w:rPr>
          <w:rFonts w:ascii="Calibri" w:eastAsia="Calibri" w:hAnsi="Calibri" w:cs="Calibri"/>
          <w:noProof/>
        </w:rPr>
        <w:drawing>
          <wp:inline distT="0" distB="0" distL="0" distR="0">
            <wp:extent cx="5939790" cy="2822575"/>
            <wp:effectExtent l="0" t="0" r="3810" b="0"/>
            <wp:docPr id="30" name="Picture 30" descr="N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L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t xml:space="preserve">You will be required to keep checking your SBRL account to find out whether your application has been approved. Usually, it takes 1 business day. </w:t>
      </w: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bCs/>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lastRenderedPageBreak/>
        <w:t>NOTICE OF CHANGE OF NAME</w:t>
      </w: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t>Purpose</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 xml:space="preserve">The purpose of this document is to provide a visual guide on how to apply for change of business name. </w:t>
      </w: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t>Prerequisites</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Individual submitting a request must have an SBRL account.</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The individual submitting a request must have a registered business.</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The business name that the business is changing to must be reserved.</w:t>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lastRenderedPageBreak/>
        <w:t xml:space="preserve">Steps of application for change of business name: </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1. On the dashboard navigation bar click my businesses.</w:t>
      </w:r>
    </w:p>
    <w:p w:rsidR="003762C1" w:rsidRPr="003762C1" w:rsidRDefault="003762C1" w:rsidP="003762C1">
      <w:pPr>
        <w:spacing w:after="160" w:line="259" w:lineRule="auto"/>
        <w:rPr>
          <w:rFonts w:ascii="Calibri" w:eastAsia="Calibri" w:hAnsi="Calibri" w:cs="Times New Roman"/>
          <w:b/>
          <w:bCs/>
        </w:rPr>
      </w:pPr>
      <w:r>
        <w:rPr>
          <w:rFonts w:ascii="Calibri" w:eastAsia="Calibri" w:hAnsi="Calibri" w:cs="Times New Roman"/>
          <w:b/>
          <w:bCs/>
          <w:noProof/>
        </w:rPr>
        <w:drawing>
          <wp:inline distT="0" distB="0" distL="0" distR="0">
            <wp:extent cx="5939790" cy="2806700"/>
            <wp:effectExtent l="0" t="0" r="3810" b="0"/>
            <wp:docPr id="29" name="Picture 29" descr="M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Y BUSINES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2. Click view button at the right side of the respective business.</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10205"/>
            <wp:effectExtent l="0" t="0" r="3810" b="4445"/>
            <wp:docPr id="28" name="Picture 28" descr="MY B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 BS VI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910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3. Click maintain button in the business page.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10205"/>
            <wp:effectExtent l="0" t="0" r="3810" b="4445"/>
            <wp:docPr id="27" name="Picture 27" descr="MAI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INT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910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4. On the notice of change of name click apply.</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34335"/>
            <wp:effectExtent l="0" t="0" r="3810" b="0"/>
            <wp:docPr id="26" name="Picture 26" descr="NOT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ICE NA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93433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5. Select the business name.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799080"/>
            <wp:effectExtent l="0" t="0" r="3810" b="1270"/>
            <wp:docPr id="25" name="Picture 25" descr="N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79908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6. Download notice of change of name document and download notice of special/ordinary resolution for notice of change of address document. These two documents must be signed and stamped then upload them alongside notary then click save and continue.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22575"/>
            <wp:effectExtent l="0" t="0" r="3810" b="0"/>
            <wp:docPr id="24" name="Picture 24" descr="N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N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Cs/>
        </w:rPr>
      </w:pPr>
      <w:r w:rsidRPr="003762C1">
        <w:rPr>
          <w:rFonts w:ascii="Calibri" w:eastAsia="Calibri" w:hAnsi="Calibri" w:cs="Times New Roman"/>
        </w:rPr>
        <w:lastRenderedPageBreak/>
        <w:t>7. Review the information</w:t>
      </w:r>
      <w:r w:rsidRPr="003762C1">
        <w:rPr>
          <w:rFonts w:ascii="Calibri" w:eastAsia="Calibri" w:hAnsi="Calibri" w:cs="Times New Roman"/>
          <w:bCs/>
        </w:rPr>
        <w:t>; confirm that you have provided all the required documents then click submit.</w:t>
      </w:r>
    </w:p>
    <w:p w:rsidR="003762C1" w:rsidRPr="003762C1" w:rsidRDefault="003762C1" w:rsidP="003762C1">
      <w:pPr>
        <w:spacing w:after="160" w:line="259" w:lineRule="auto"/>
        <w:rPr>
          <w:rFonts w:ascii="Calibri" w:eastAsia="Calibri" w:hAnsi="Calibri" w:cs="Times New Roman"/>
          <w:bCs/>
        </w:rPr>
      </w:pPr>
      <w:r>
        <w:rPr>
          <w:rFonts w:ascii="Calibri" w:eastAsia="Calibri" w:hAnsi="Calibri" w:cs="Times New Roman"/>
          <w:bCs/>
          <w:noProof/>
        </w:rPr>
        <w:drawing>
          <wp:inline distT="0" distB="0" distL="0" distR="0">
            <wp:extent cx="5939790" cy="2854325"/>
            <wp:effectExtent l="0" t="0" r="3810" b="3175"/>
            <wp:docPr id="23" name="Picture 23" descr="N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N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85432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bCs/>
        </w:rPr>
      </w:pP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t xml:space="preserve">8. An invoice will be generated for the notice of change of name. Click on </w:t>
      </w:r>
      <w:r w:rsidRPr="003762C1">
        <w:rPr>
          <w:rFonts w:ascii="Calibri" w:eastAsia="Calibri" w:hAnsi="Calibri" w:cs="Calibri"/>
          <w:b/>
          <w:bCs/>
        </w:rPr>
        <w:t>Pay from wallet</w:t>
      </w:r>
      <w:r w:rsidRPr="003762C1">
        <w:rPr>
          <w:rFonts w:ascii="Calibri" w:eastAsia="Calibri" w:hAnsi="Calibri" w:cs="Calibri"/>
        </w:rPr>
        <w:t xml:space="preserve"> to pay the requested amount. If you don’t have any knowledge of how to top up your wallet please follow the how to top up wallet user guide.</w:t>
      </w:r>
    </w:p>
    <w:p w:rsidR="003762C1" w:rsidRPr="003762C1" w:rsidRDefault="003762C1" w:rsidP="003762C1">
      <w:pPr>
        <w:spacing w:after="160" w:line="259" w:lineRule="auto"/>
        <w:rPr>
          <w:rFonts w:ascii="Calibri" w:eastAsia="Calibri" w:hAnsi="Calibri" w:cs="Times New Roman"/>
          <w:bCs/>
        </w:rPr>
      </w:pPr>
      <w:r>
        <w:rPr>
          <w:rFonts w:ascii="Calibri" w:eastAsia="Calibri" w:hAnsi="Calibri" w:cs="Times New Roman"/>
          <w:bCs/>
          <w:noProof/>
        </w:rPr>
        <w:drawing>
          <wp:inline distT="0" distB="0" distL="0" distR="0">
            <wp:extent cx="5939790" cy="2806700"/>
            <wp:effectExtent l="0" t="0" r="3810" b="0"/>
            <wp:docPr id="22" name="Picture 22" descr="N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N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bCs/>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9. Once payment is successful you will be see the page below.</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30830"/>
            <wp:effectExtent l="0" t="0" r="3810" b="7620"/>
            <wp:docPr id="21" name="Picture 21" descr="N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N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 xml:space="preserve">You will be required to keep checking your SBRL account to find out whether your application has been approved. Usually, it takes 1 business day. </w:t>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lastRenderedPageBreak/>
        <w:t>NOTICE OF APPOINTMENT OF DIRECTORS</w:t>
      </w: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t>Purpose</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 xml:space="preserve">The purpose of this document is to provide a visual guide on how to apply for appointment of directors. </w:t>
      </w: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t>Prerequisites</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Individual submitting a request must have an SBRL account.</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The individual submitting a request must have a registered business.</w:t>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lastRenderedPageBreak/>
        <w:t xml:space="preserve">Steps of application for appointment of directors: </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1. On the dashboard navigation bar click my businesses.</w:t>
      </w:r>
    </w:p>
    <w:p w:rsidR="003762C1" w:rsidRPr="003762C1" w:rsidRDefault="003762C1" w:rsidP="003762C1">
      <w:pPr>
        <w:spacing w:after="160" w:line="259" w:lineRule="auto"/>
        <w:rPr>
          <w:rFonts w:ascii="Calibri" w:eastAsia="Calibri" w:hAnsi="Calibri" w:cs="Times New Roman"/>
          <w:b/>
          <w:bCs/>
        </w:rPr>
      </w:pPr>
      <w:r>
        <w:rPr>
          <w:rFonts w:ascii="Calibri" w:eastAsia="Calibri" w:hAnsi="Calibri" w:cs="Times New Roman"/>
          <w:b/>
          <w:bCs/>
          <w:noProof/>
        </w:rPr>
        <w:drawing>
          <wp:inline distT="0" distB="0" distL="0" distR="0">
            <wp:extent cx="5939790" cy="2806700"/>
            <wp:effectExtent l="0" t="0" r="3810" b="0"/>
            <wp:docPr id="20" name="Picture 20" descr="M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BUSINES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2. Click view button at the right side of the respective business.</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10205"/>
            <wp:effectExtent l="0" t="0" r="3810" b="4445"/>
            <wp:docPr id="19" name="Picture 19" descr="MY B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Y BS VI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910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3. Click maintain button in the business page.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10205"/>
            <wp:effectExtent l="0" t="0" r="3810" b="4445"/>
            <wp:docPr id="18" name="Picture 18" descr="MAI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INT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910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4. On the notice of appointment of directors click apply.</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34335"/>
            <wp:effectExtent l="0" t="0" r="3810" b="0"/>
            <wp:docPr id="17" name="Picture 17" descr="NOTICE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ICE DIRECTO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293433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 xml:space="preserve">5. Click </w:t>
      </w:r>
      <w:proofErr w:type="gramStart"/>
      <w:r w:rsidRPr="003762C1">
        <w:rPr>
          <w:rFonts w:ascii="Calibri" w:eastAsia="Calibri" w:hAnsi="Calibri" w:cs="Times New Roman"/>
        </w:rPr>
        <w:t>add</w:t>
      </w:r>
      <w:proofErr w:type="gramEnd"/>
      <w:r w:rsidRPr="003762C1">
        <w:rPr>
          <w:rFonts w:ascii="Calibri" w:eastAsia="Calibri" w:hAnsi="Calibri" w:cs="Times New Roman"/>
        </w:rPr>
        <w:t xml:space="preserve"> director. On the modal that pops up search for the director, select a role for the added director click submit</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46705"/>
            <wp:effectExtent l="0" t="0" r="3810" b="0"/>
            <wp:docPr id="16" name="Picture 16" descr="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D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6. Click save and continue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767330"/>
            <wp:effectExtent l="0" t="0" r="3810" b="0"/>
            <wp:docPr id="15" name="Picture 15" descr="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D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276733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7. Download notice of change of appointment of director document and download notice of special/ordinary resolution for notice of change of address document. These two documents must be signed and stamped then upload them alongside notary then click save and continue.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647950"/>
            <wp:effectExtent l="0" t="0" r="3810" b="0"/>
            <wp:docPr id="14" name="Picture 14" descr="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D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264795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Cs/>
        </w:rPr>
      </w:pPr>
      <w:r w:rsidRPr="003762C1">
        <w:rPr>
          <w:rFonts w:ascii="Calibri" w:eastAsia="Calibri" w:hAnsi="Calibri" w:cs="Times New Roman"/>
        </w:rPr>
        <w:t>8. Review the information</w:t>
      </w:r>
      <w:r w:rsidRPr="003762C1">
        <w:rPr>
          <w:rFonts w:ascii="Calibri" w:eastAsia="Calibri" w:hAnsi="Calibri" w:cs="Times New Roman"/>
          <w:bCs/>
        </w:rPr>
        <w:t>; confirm that you have provided all the required documents then click submit.</w:t>
      </w:r>
    </w:p>
    <w:p w:rsidR="003762C1" w:rsidRPr="003762C1" w:rsidRDefault="003762C1" w:rsidP="003762C1">
      <w:pPr>
        <w:spacing w:after="160" w:line="259" w:lineRule="auto"/>
        <w:rPr>
          <w:rFonts w:ascii="Calibri" w:eastAsia="Calibri" w:hAnsi="Calibri" w:cs="Times New Roman"/>
          <w:bCs/>
        </w:rPr>
      </w:pPr>
      <w:r>
        <w:rPr>
          <w:rFonts w:ascii="Calibri" w:eastAsia="Calibri" w:hAnsi="Calibri" w:cs="Times New Roman"/>
          <w:bCs/>
          <w:noProof/>
        </w:rPr>
        <w:drawing>
          <wp:inline distT="0" distB="0" distL="0" distR="0">
            <wp:extent cx="5939790" cy="2734945"/>
            <wp:effectExtent l="0" t="0" r="3810" b="8255"/>
            <wp:docPr id="13" name="Picture 13" descr="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D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273494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bCs/>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lastRenderedPageBreak/>
        <w:t>9. Once application is successful you will be redirected to application summary page with a success message.</w:t>
      </w:r>
    </w:p>
    <w:p w:rsidR="003762C1" w:rsidRPr="003762C1" w:rsidRDefault="003762C1" w:rsidP="003762C1">
      <w:pPr>
        <w:spacing w:after="160" w:line="259" w:lineRule="auto"/>
        <w:rPr>
          <w:rFonts w:ascii="Calibri" w:eastAsia="Calibri" w:hAnsi="Calibri" w:cs="Calibri"/>
        </w:rPr>
      </w:pPr>
      <w:r>
        <w:rPr>
          <w:rFonts w:ascii="Calibri" w:eastAsia="Calibri" w:hAnsi="Calibri" w:cs="Calibri"/>
          <w:noProof/>
        </w:rPr>
        <w:drawing>
          <wp:inline distT="0" distB="0" distL="0" distR="0">
            <wp:extent cx="5939790" cy="2806700"/>
            <wp:effectExtent l="0" t="0" r="3810" b="0"/>
            <wp:docPr id="12" name="Picture 12" descr="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D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t xml:space="preserve">You will be required to keep checking your SBRL account to find out whether your application has been approved. Usually, it takes 1 business day. </w:t>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Cs/>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Default="003762C1" w:rsidP="003762C1">
      <w:pPr>
        <w:spacing w:after="160" w:line="259" w:lineRule="auto"/>
        <w:rPr>
          <w:rFonts w:ascii="Calibri" w:eastAsia="Calibri" w:hAnsi="Calibri" w:cs="Times New Roman"/>
          <w:b/>
          <w:bCs/>
        </w:rPr>
      </w:pPr>
    </w:p>
    <w:p w:rsidR="003762C1" w:rsidRDefault="003762C1" w:rsidP="003762C1">
      <w:pPr>
        <w:spacing w:after="160" w:line="259" w:lineRule="auto"/>
        <w:rPr>
          <w:rFonts w:ascii="Calibri" w:eastAsia="Calibri" w:hAnsi="Calibri" w:cs="Times New Roman"/>
          <w:b/>
          <w:bCs/>
        </w:rPr>
      </w:pPr>
    </w:p>
    <w:p w:rsidR="003762C1" w:rsidRDefault="003762C1" w:rsidP="003762C1">
      <w:pPr>
        <w:spacing w:after="160" w:line="259" w:lineRule="auto"/>
        <w:rPr>
          <w:rFonts w:ascii="Calibri" w:eastAsia="Calibri" w:hAnsi="Calibri" w:cs="Times New Roman"/>
          <w:b/>
          <w:bCs/>
        </w:rPr>
      </w:pPr>
    </w:p>
    <w:p w:rsidR="003762C1" w:rsidRDefault="003762C1" w:rsidP="003762C1">
      <w:pPr>
        <w:spacing w:after="160" w:line="259" w:lineRule="auto"/>
        <w:rPr>
          <w:rFonts w:ascii="Calibri" w:eastAsia="Calibri" w:hAnsi="Calibri" w:cs="Times New Roman"/>
          <w:b/>
          <w:bCs/>
        </w:rPr>
      </w:pPr>
    </w:p>
    <w:p w:rsid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lastRenderedPageBreak/>
        <w:t>NOTICE OF CHANGE OF OFFICIALS PARTICULARS</w:t>
      </w: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t>Purpose</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 xml:space="preserve">The purpose of this document is to provide a visual guide on how to apply for notice of change of officials particulars. </w:t>
      </w: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t>Prerequisites</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Individual submitting a request must have an SBRL account.</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The individual submitting a request must have a registered business.</w:t>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b/>
          <w:bCs/>
        </w:rPr>
      </w:pPr>
      <w:r w:rsidRPr="003762C1">
        <w:rPr>
          <w:rFonts w:ascii="Calibri" w:eastAsia="Calibri" w:hAnsi="Calibri" w:cs="Times New Roman"/>
          <w:b/>
          <w:bCs/>
        </w:rPr>
        <w:lastRenderedPageBreak/>
        <w:t xml:space="preserve">Steps of application for change of official particulars: </w:t>
      </w: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1. On the dashboard navigation bar click my businesses.</w:t>
      </w:r>
    </w:p>
    <w:p w:rsidR="003762C1" w:rsidRPr="003762C1" w:rsidRDefault="003762C1" w:rsidP="003762C1">
      <w:pPr>
        <w:spacing w:after="160" w:line="259" w:lineRule="auto"/>
        <w:rPr>
          <w:rFonts w:ascii="Calibri" w:eastAsia="Calibri" w:hAnsi="Calibri" w:cs="Times New Roman"/>
          <w:b/>
          <w:bCs/>
        </w:rPr>
      </w:pPr>
      <w:r>
        <w:rPr>
          <w:rFonts w:ascii="Calibri" w:eastAsia="Calibri" w:hAnsi="Calibri" w:cs="Times New Roman"/>
          <w:b/>
          <w:bCs/>
          <w:noProof/>
        </w:rPr>
        <w:drawing>
          <wp:inline distT="0" distB="0" distL="0" distR="0">
            <wp:extent cx="5939790" cy="2806700"/>
            <wp:effectExtent l="0" t="0" r="3810" b="0"/>
            <wp:docPr id="11" name="Picture 11" descr="M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 BUSINES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b/>
          <w:bCs/>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2. Click view button at the right side of the respective business.</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10205"/>
            <wp:effectExtent l="0" t="0" r="3810" b="4445"/>
            <wp:docPr id="10" name="Picture 10" descr="MY B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 BS VI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910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3. Click maintain button in the business page.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10205"/>
            <wp:effectExtent l="0" t="0" r="3810" b="4445"/>
            <wp:docPr id="9" name="Picture 9" descr="MAI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NT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910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4. On the notice of change of official particulars click apply.</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934335"/>
            <wp:effectExtent l="0" t="0" r="3810" b="0"/>
            <wp:docPr id="8" name="Picture 8" descr="NOTICE PARTI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ICE PARTICULA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293433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CE6728" w:rsidRDefault="00CE6728" w:rsidP="003762C1">
      <w:pPr>
        <w:spacing w:after="160" w:line="259" w:lineRule="auto"/>
        <w:rPr>
          <w:rFonts w:ascii="Calibri" w:eastAsia="Calibri" w:hAnsi="Calibri" w:cs="Times New Roman"/>
        </w:rPr>
      </w:pPr>
    </w:p>
    <w:p w:rsidR="00CE6728" w:rsidRDefault="00CE6728" w:rsidP="003762C1">
      <w:pPr>
        <w:spacing w:after="160" w:line="259" w:lineRule="auto"/>
        <w:rPr>
          <w:rFonts w:ascii="Calibri" w:eastAsia="Calibri" w:hAnsi="Calibri" w:cs="Times New Roman"/>
        </w:rPr>
      </w:pPr>
    </w:p>
    <w:p w:rsidR="00CE6728" w:rsidRDefault="00CE6728"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5. Step 1(Share Information) - Click add new category. Select share type, enter number of shares, enter nominal value then click save and continue.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46705"/>
            <wp:effectExtent l="0" t="0" r="3810" b="0"/>
            <wp:docPr id="6" name="Picture 6" descr="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D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6. Step 2(Ownership Information) - Click add new official. On the modal that pops up select individual type, search for individual using email address or the business using UBI number, in this case we search for an individual. Select role, allocate shares then click submit.</w:t>
      </w:r>
    </w:p>
    <w:p w:rsidR="00CE6728" w:rsidRPr="003762C1" w:rsidRDefault="00CE6728"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14:anchorId="4EFE463A" wp14:editId="0BD90C18">
            <wp:extent cx="5939790" cy="2799080"/>
            <wp:effectExtent l="0" t="0" r="3810" b="1270"/>
            <wp:docPr id="7" name="Picture 7" descr="N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2799080"/>
                    </a:xfrm>
                    <a:prstGeom prst="rect">
                      <a:avLst/>
                    </a:prstGeom>
                    <a:noFill/>
                    <a:ln>
                      <a:noFill/>
                    </a:ln>
                  </pic:spPr>
                </pic:pic>
              </a:graphicData>
            </a:graphic>
          </wp:inline>
        </w:drawing>
      </w:r>
    </w:p>
    <w:p w:rsidR="00CE6728" w:rsidRDefault="00CE6728" w:rsidP="003762C1">
      <w:pPr>
        <w:spacing w:after="160" w:line="259" w:lineRule="auto"/>
        <w:rPr>
          <w:rFonts w:ascii="Calibri" w:eastAsia="Calibri" w:hAnsi="Calibri" w:cs="Times New Roman"/>
        </w:rPr>
      </w:pPr>
    </w:p>
    <w:p w:rsidR="00CE6728" w:rsidRDefault="00CE6728" w:rsidP="003762C1">
      <w:pPr>
        <w:spacing w:after="160" w:line="259" w:lineRule="auto"/>
        <w:rPr>
          <w:rFonts w:ascii="Calibri" w:eastAsia="Calibri" w:hAnsi="Calibri" w:cs="Times New Roman"/>
        </w:rPr>
      </w:pPr>
    </w:p>
    <w:p w:rsidR="00CE6728" w:rsidRDefault="00CE6728"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lastRenderedPageBreak/>
        <w:t>7. Click save and continue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06700"/>
            <wp:effectExtent l="0" t="0" r="3810" b="0"/>
            <wp:docPr id="4" name="Picture 4" descr="N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P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E420ED" w:rsidRDefault="00E420ED"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rPr>
      </w:pPr>
      <w:r w:rsidRPr="003762C1">
        <w:rPr>
          <w:rFonts w:ascii="Calibri" w:eastAsia="Calibri" w:hAnsi="Calibri" w:cs="Times New Roman"/>
        </w:rPr>
        <w:t>8. Upload notary document then click save and continue.</w:t>
      </w:r>
    </w:p>
    <w:p w:rsidR="003762C1" w:rsidRPr="003762C1" w:rsidRDefault="003762C1" w:rsidP="003762C1">
      <w:pPr>
        <w:spacing w:after="160" w:line="259" w:lineRule="auto"/>
        <w:rPr>
          <w:rFonts w:ascii="Calibri" w:eastAsia="Calibri" w:hAnsi="Calibri" w:cs="Times New Roman"/>
        </w:rPr>
      </w:pPr>
      <w:r>
        <w:rPr>
          <w:rFonts w:ascii="Calibri" w:eastAsia="Calibri" w:hAnsi="Calibri" w:cs="Times New Roman"/>
          <w:noProof/>
        </w:rPr>
        <w:drawing>
          <wp:inline distT="0" distB="0" distL="0" distR="0">
            <wp:extent cx="5939790" cy="2806700"/>
            <wp:effectExtent l="0" t="0" r="3810" b="0"/>
            <wp:docPr id="3" name="Picture 3" descr="N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P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rPr>
      </w:pPr>
    </w:p>
    <w:p w:rsidR="00E420ED" w:rsidRDefault="00E420ED" w:rsidP="003762C1">
      <w:pPr>
        <w:spacing w:after="160" w:line="259" w:lineRule="auto"/>
        <w:rPr>
          <w:rFonts w:ascii="Calibri" w:eastAsia="Calibri" w:hAnsi="Calibri" w:cs="Times New Roman"/>
        </w:rPr>
      </w:pPr>
    </w:p>
    <w:p w:rsidR="00E420ED" w:rsidRDefault="00E420ED" w:rsidP="003762C1">
      <w:pPr>
        <w:spacing w:after="160" w:line="259" w:lineRule="auto"/>
        <w:rPr>
          <w:rFonts w:ascii="Calibri" w:eastAsia="Calibri" w:hAnsi="Calibri" w:cs="Times New Roman"/>
        </w:rPr>
      </w:pPr>
    </w:p>
    <w:p w:rsidR="00E420ED" w:rsidRDefault="00E420ED" w:rsidP="003762C1">
      <w:pPr>
        <w:spacing w:after="160" w:line="259" w:lineRule="auto"/>
        <w:rPr>
          <w:rFonts w:ascii="Calibri" w:eastAsia="Calibri" w:hAnsi="Calibri" w:cs="Times New Roman"/>
        </w:rPr>
      </w:pPr>
    </w:p>
    <w:p w:rsidR="00E420ED" w:rsidRDefault="00E420ED" w:rsidP="003762C1">
      <w:pPr>
        <w:spacing w:after="160" w:line="259" w:lineRule="auto"/>
        <w:rPr>
          <w:rFonts w:ascii="Calibri" w:eastAsia="Calibri" w:hAnsi="Calibri" w:cs="Times New Roman"/>
        </w:rPr>
      </w:pPr>
    </w:p>
    <w:p w:rsidR="003762C1" w:rsidRPr="003762C1" w:rsidRDefault="003762C1" w:rsidP="003762C1">
      <w:pPr>
        <w:spacing w:after="160" w:line="259" w:lineRule="auto"/>
        <w:rPr>
          <w:rFonts w:ascii="Calibri" w:eastAsia="Calibri" w:hAnsi="Calibri" w:cs="Times New Roman"/>
          <w:bCs/>
        </w:rPr>
      </w:pPr>
      <w:bookmarkStart w:id="0" w:name="_GoBack"/>
      <w:bookmarkEnd w:id="0"/>
      <w:r w:rsidRPr="003762C1">
        <w:rPr>
          <w:rFonts w:ascii="Calibri" w:eastAsia="Calibri" w:hAnsi="Calibri" w:cs="Times New Roman"/>
        </w:rPr>
        <w:lastRenderedPageBreak/>
        <w:t>9. Review the information</w:t>
      </w:r>
      <w:r w:rsidRPr="003762C1">
        <w:rPr>
          <w:rFonts w:ascii="Calibri" w:eastAsia="Calibri" w:hAnsi="Calibri" w:cs="Times New Roman"/>
          <w:bCs/>
        </w:rPr>
        <w:t>; confirm that you have provided all the required documents then click submit.</w:t>
      </w:r>
    </w:p>
    <w:p w:rsidR="003762C1" w:rsidRPr="003762C1" w:rsidRDefault="003762C1" w:rsidP="003762C1">
      <w:pPr>
        <w:spacing w:after="160" w:line="259" w:lineRule="auto"/>
        <w:rPr>
          <w:rFonts w:ascii="Calibri" w:eastAsia="Calibri" w:hAnsi="Calibri" w:cs="Times New Roman"/>
          <w:bCs/>
        </w:rPr>
      </w:pPr>
      <w:r>
        <w:rPr>
          <w:rFonts w:ascii="Calibri" w:eastAsia="Calibri" w:hAnsi="Calibri" w:cs="Times New Roman"/>
          <w:bCs/>
          <w:noProof/>
        </w:rPr>
        <w:drawing>
          <wp:inline distT="0" distB="0" distL="0" distR="0">
            <wp:extent cx="5939790" cy="2783205"/>
            <wp:effectExtent l="0" t="0" r="3810" b="0"/>
            <wp:docPr id="2" name="Picture 2" descr="N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P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2783205"/>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Times New Roman"/>
          <w:bCs/>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t>10. Once application is successful you will be redirected to application summary page with a success message.</w:t>
      </w:r>
    </w:p>
    <w:p w:rsidR="003762C1" w:rsidRPr="003762C1" w:rsidRDefault="003762C1" w:rsidP="003762C1">
      <w:pPr>
        <w:spacing w:after="160" w:line="259" w:lineRule="auto"/>
        <w:rPr>
          <w:rFonts w:ascii="Calibri" w:eastAsia="Calibri" w:hAnsi="Calibri" w:cs="Calibri"/>
        </w:rPr>
      </w:pPr>
      <w:r>
        <w:rPr>
          <w:rFonts w:ascii="Calibri" w:eastAsia="Calibri" w:hAnsi="Calibri" w:cs="Calibri"/>
          <w:noProof/>
        </w:rPr>
        <w:drawing>
          <wp:inline distT="0" distB="0" distL="0" distR="0">
            <wp:extent cx="5939790" cy="2806700"/>
            <wp:effectExtent l="0" t="0" r="3810" b="0"/>
            <wp:docPr id="1" name="Picture 1" descr="N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P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rsidR="003762C1" w:rsidRPr="003762C1" w:rsidRDefault="003762C1" w:rsidP="003762C1">
      <w:pPr>
        <w:spacing w:after="160" w:line="259" w:lineRule="auto"/>
        <w:rPr>
          <w:rFonts w:ascii="Calibri" w:eastAsia="Calibri" w:hAnsi="Calibri" w:cs="Calibri"/>
        </w:rPr>
      </w:pPr>
    </w:p>
    <w:p w:rsidR="003762C1" w:rsidRPr="003762C1" w:rsidRDefault="003762C1" w:rsidP="003762C1">
      <w:pPr>
        <w:spacing w:after="160" w:line="259" w:lineRule="auto"/>
        <w:rPr>
          <w:rFonts w:ascii="Calibri" w:eastAsia="Calibri" w:hAnsi="Calibri" w:cs="Calibri"/>
        </w:rPr>
      </w:pPr>
      <w:r w:rsidRPr="003762C1">
        <w:rPr>
          <w:rFonts w:ascii="Calibri" w:eastAsia="Calibri" w:hAnsi="Calibri" w:cs="Calibri"/>
        </w:rPr>
        <w:t xml:space="preserve">You will be required to keep checking your SBRL account to find out whether your application has been approved. Usually, it takes 1 business day. </w:t>
      </w:r>
    </w:p>
    <w:p w:rsidR="00816ADD" w:rsidRDefault="00E420ED"/>
    <w:sectPr w:rsidR="00816A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2C1"/>
    <w:rsid w:val="00140893"/>
    <w:rsid w:val="003762C1"/>
    <w:rsid w:val="00C81810"/>
    <w:rsid w:val="00CE6728"/>
    <w:rsid w:val="00E42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2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2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866</Words>
  <Characters>4937</Characters>
  <Application>Microsoft Office Word</Application>
  <DocSecurity>0</DocSecurity>
  <Lines>41</Lines>
  <Paragraphs>11</Paragraphs>
  <ScaleCrop>false</ScaleCrop>
  <Company/>
  <LinksUpToDate>false</LinksUpToDate>
  <CharactersWithSpaces>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2021-10-29T06:53:00Z</dcterms:created>
  <dcterms:modified xsi:type="dcterms:W3CDTF">2021-10-29T06:58:00Z</dcterms:modified>
</cp:coreProperties>
</file>